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FE4E" w14:textId="77777777" w:rsidR="00A806A3" w:rsidRPr="00A806A3" w:rsidRDefault="00A806A3" w:rsidP="00A806A3">
      <w:pPr>
        <w:jc w:val="center"/>
        <w:rPr>
          <w:rFonts w:ascii="Arial" w:eastAsia="Arial" w:hAnsi="Arial" w:cs="Arial"/>
          <w:b/>
        </w:rPr>
      </w:pPr>
      <w:r w:rsidRPr="00A806A3">
        <w:rPr>
          <w:rFonts w:ascii="Arial" w:eastAsia="Arial" w:hAnsi="Arial" w:cs="Arial"/>
          <w:b/>
        </w:rPr>
        <w:t>FORTALECE ANA PATY PERALTA ACCIONES DE PREVENCIÓN PARA LOGRAR LA PAZ</w:t>
      </w:r>
    </w:p>
    <w:p w14:paraId="776C3F2F" w14:textId="77777777" w:rsid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0097C109" w14:textId="77777777" w:rsidR="00A806A3" w:rsidRDefault="00A806A3" w:rsidP="00A806A3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Prevención y deporte, son bases para una comunidad de paz</w:t>
      </w:r>
    </w:p>
    <w:p w14:paraId="1082CF68" w14:textId="77777777" w:rsidR="00A806A3" w:rsidRDefault="00A806A3" w:rsidP="00A806A3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Con acciones de prevención se fortalece la paz </w:t>
      </w:r>
    </w:p>
    <w:p w14:paraId="387A3A19" w14:textId="4AD9619E" w:rsidR="00A806A3" w:rsidRPr="00A806A3" w:rsidRDefault="00A806A3" w:rsidP="00A806A3">
      <w:pPr>
        <w:pStyle w:val="Prrafodelista"/>
        <w:numPr>
          <w:ilvl w:val="0"/>
          <w:numId w:val="1"/>
        </w:num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Unidos por la prevención, construimos comunidades de paz </w:t>
      </w:r>
    </w:p>
    <w:p w14:paraId="4413AA2C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417432B3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/>
        </w:rPr>
        <w:t>Cancún, Q. R., a 18 de septiembre de 2025.-</w:t>
      </w:r>
      <w:r w:rsidRPr="00A806A3">
        <w:rPr>
          <w:rFonts w:ascii="Arial" w:eastAsia="Arial" w:hAnsi="Arial" w:cs="Arial"/>
          <w:bCs/>
        </w:rPr>
        <w:t xml:space="preserve"> Con la finalidad de proteger y salvaguardar la integridad física de las personas para que no se refugien en las adicciones, la </w:t>
      </w:r>
      <w:proofErr w:type="gramStart"/>
      <w:r w:rsidRPr="00A806A3">
        <w:rPr>
          <w:rFonts w:ascii="Arial" w:eastAsia="Arial" w:hAnsi="Arial" w:cs="Arial"/>
          <w:bCs/>
        </w:rPr>
        <w:t>Presidenta</w:t>
      </w:r>
      <w:proofErr w:type="gramEnd"/>
      <w:r w:rsidRPr="00A806A3">
        <w:rPr>
          <w:rFonts w:ascii="Arial" w:eastAsia="Arial" w:hAnsi="Arial" w:cs="Arial"/>
          <w:bCs/>
        </w:rPr>
        <w:t xml:space="preserve"> Municipal, Ana Paty Peralta, tiene como prioridad implementar acciones de prevención que garanticen la paz social, bajo los principios clave “Todos por la Paz”, a fin de generar la construcción de paz desde la comunidad y espacios deportivos.</w:t>
      </w:r>
    </w:p>
    <w:p w14:paraId="21C9D944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57A0D02E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En Cancún se vela por la paz, y el deporte es una herramienta clave para esto, pues enseña valores importantes como el respeto, la disciplina y la solidaridad, que ayudan a construir una comunidad más segura y tranquila.</w:t>
      </w:r>
    </w:p>
    <w:p w14:paraId="4F5F63AE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197FE46D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Motivo por el cual, la </w:t>
      </w:r>
      <w:proofErr w:type="gramStart"/>
      <w:r w:rsidRPr="00A806A3">
        <w:rPr>
          <w:rFonts w:ascii="Arial" w:eastAsia="Arial" w:hAnsi="Arial" w:cs="Arial"/>
          <w:bCs/>
        </w:rPr>
        <w:t>Alcaldesa</w:t>
      </w:r>
      <w:proofErr w:type="gramEnd"/>
      <w:r w:rsidRPr="00A806A3">
        <w:rPr>
          <w:rFonts w:ascii="Arial" w:eastAsia="Arial" w:hAnsi="Arial" w:cs="Arial"/>
          <w:bCs/>
        </w:rPr>
        <w:t xml:space="preserve"> informó que el Instituto Municipal contra las Adicciones (IMCA), trabaja desde raíz para erradicar los diferentes tipos de violencia y conductas autodestructivas, al abrirse la Unidad de Atención en la Supermanzana 232, especializada en adicciones y salud mental. Con ello, se recuperó un espacio que hoy se llena de vida, para aquella persona que tocó fondo, pero que encuentra un acompañamiento, un abrazo y un motivo para levantarse otra vez. </w:t>
      </w:r>
    </w:p>
    <w:p w14:paraId="5A6AF7BF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54AF4589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PREVENCIÓN DE ADICCIONES</w:t>
      </w:r>
    </w:p>
    <w:p w14:paraId="630B68DE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47C2ED28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En esta administración se puso en marcha el proyecto “Red de Apoyo Vecinal IMCA”, que cuenta con 240 enlaces vecinales que participan, para fortalecer la prevención de adicciones y la salud emocional a través de redes ciudadanas organizadas. En colonias específicas, se capacitan a las y los vecinos para ser un primer contacto de apoyo comunitario, siendo un aliado clave en la atención preventiva.</w:t>
      </w:r>
    </w:p>
    <w:p w14:paraId="1C10EF93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50C39E49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ALBERGUE PARA TRANSFORMAR VIDAS</w:t>
      </w:r>
    </w:p>
    <w:p w14:paraId="7B9C4616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3539A597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Como resultado de atenciones a las personas vulnerables, la Primera Autoridad Municipal, aseguró que “Muy pronto abriremos el primer albergue “Transformando Vidas” en la Supermanzana 228, único en todo el estado. Tendrá 50 camas, baños y consultorios; será un hogar temporal para quienes hoy viven en situación de calle, un lugar donde puedan descansar, sanar y empezar de nuevo, porque las soluciones nacen en la comunidad”.</w:t>
      </w:r>
    </w:p>
    <w:p w14:paraId="7F926566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2E48E833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CAMPAÑA #YONOSOYCÓMPLICE</w:t>
      </w:r>
    </w:p>
    <w:p w14:paraId="3E00C6F7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3EDDD4C9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Gracias a la campaña #YoNoSoyCómplice, que se enfoca a la prevención de adicciones para construir una sociedad más justa, se beneficiaron a 3 mil 300 estudiantes, docentes y colaboradores, a través de 11 instituciones educativas y dos empresas que destacaron su compromiso con la sensibilización, la detección oportuna y el fomento de entornos sanos.</w:t>
      </w:r>
    </w:p>
    <w:p w14:paraId="5F3901CD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29070D0F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#YoNoSoyCómplice llegó para quedarse en las secundarias y preparatorias, al ser un programa que habla de frente con los jóvenes, para que tomen buenas decisiones, se alejen de las adicciones y las violencias, para que nada detenga sus sueños. </w:t>
      </w:r>
    </w:p>
    <w:p w14:paraId="0E8CCE65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4AD6B947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ESCUELAS SEGURAS Y CULTURA DE PAZ</w:t>
      </w:r>
    </w:p>
    <w:p w14:paraId="2A8EC8AA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42B4DC80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La niñez, adolescentes y jóvenes cancunenses, también son prioritarios en este gobierno humanista con corazón feminista, al implementarse los programas “Escuela Segura” y “Promoción de la Cultura de la Paz y la Legalidad”, en la que se llevaron a cabo 766 pláticas en 110 escuelas, para beneficiar a 47 mil 351 estudiantes y docentes, con el objetivo de prevenir el delito y conductas violentas mediante la vinculación interinstitucional y alianzas estratégicas. </w:t>
      </w:r>
    </w:p>
    <w:p w14:paraId="2F7C03ED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43AF6461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Esta iniciativa impulsa la corresponsabilidad como herramienta de transformación social en la construcción de entornos protectores y saludables que fortalecen el bienestar colectivo.</w:t>
      </w:r>
    </w:p>
    <w:p w14:paraId="3AAAA971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4033237A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REHABILITACIÓN DE ESPACIOS DEPORTIVOS</w:t>
      </w:r>
    </w:p>
    <w:p w14:paraId="04E4C77B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57C56A16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Al respecto, la </w:t>
      </w:r>
      <w:proofErr w:type="gramStart"/>
      <w:r w:rsidRPr="00A806A3">
        <w:rPr>
          <w:rFonts w:ascii="Arial" w:eastAsia="Arial" w:hAnsi="Arial" w:cs="Arial"/>
          <w:bCs/>
        </w:rPr>
        <w:t>Alcaldesa</w:t>
      </w:r>
      <w:proofErr w:type="gramEnd"/>
      <w:r w:rsidRPr="00A806A3">
        <w:rPr>
          <w:rFonts w:ascii="Arial" w:eastAsia="Arial" w:hAnsi="Arial" w:cs="Arial"/>
          <w:bCs/>
        </w:rPr>
        <w:t xml:space="preserve">, informó que gracias al programa de Rescate y Rehabilitación de Espacios Deportivos (RRED), y al trabajo en conjunto con comités deportivos, entrenadores, deportistas, usuarios, vecinos y servidores públicos, se dignificaron 45 áreas deportivas en distintas Supermanzanas, beneficiando a más de 152 mil cancunenses, ya que cada cancha recuperada se convierte en un punto de encuentro, donde el esfuerzo colectivo siempre vence. </w:t>
      </w:r>
    </w:p>
    <w:p w14:paraId="4B83B4DE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16BE918D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PIONEROS FÚTBOL CANCÚN</w:t>
      </w:r>
    </w:p>
    <w:p w14:paraId="27E28D17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394B6E0B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Asimismo, reconoció que los Pioneros son un semillero de más de mil niñas, niños y adolescentes que entrenan con pasión, y aprenden disciplina, respeto y valores, siendo actividades utilizadas como herramientas de paz, para la reconstrucción del tejido social a través del deporte. </w:t>
      </w:r>
    </w:p>
    <w:p w14:paraId="1DC968CD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lastRenderedPageBreak/>
        <w:t>Con esta visión el Club Pioneros Fútbol Cancún, ha consolidado 12 Centros de Formación Deportiva (CEFOR), que impulsan el desarrollo físico, con miras a desarrollar su talento a nivel nacional e internacional en las diferentes disciplinas deportivas, alejándolos de las adicciones y violencias que perjudican su vida.</w:t>
      </w:r>
    </w:p>
    <w:p w14:paraId="52C63AEA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19CF16ED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 xml:space="preserve">Por lo anterior, la transformación se construye con justicia social, paz y humanismo, siendo una realidad que se vive y se siente. </w:t>
      </w:r>
    </w:p>
    <w:p w14:paraId="38AF3580" w14:textId="77777777" w:rsidR="00A806A3" w:rsidRPr="00A806A3" w:rsidRDefault="00A806A3" w:rsidP="00A806A3">
      <w:pPr>
        <w:jc w:val="both"/>
        <w:rPr>
          <w:rFonts w:ascii="Arial" w:eastAsia="Arial" w:hAnsi="Arial" w:cs="Arial"/>
          <w:bCs/>
        </w:rPr>
      </w:pPr>
    </w:p>
    <w:p w14:paraId="2A7BC022" w14:textId="5E68D08E" w:rsidR="00081CE5" w:rsidRPr="0042126D" w:rsidRDefault="00A806A3" w:rsidP="00A806A3">
      <w:pPr>
        <w:jc w:val="center"/>
        <w:rPr>
          <w:rFonts w:ascii="Arial" w:eastAsia="Arial" w:hAnsi="Arial" w:cs="Arial"/>
          <w:bCs/>
        </w:rPr>
      </w:pPr>
      <w:r w:rsidRPr="00A806A3">
        <w:rPr>
          <w:rFonts w:ascii="Arial" w:eastAsia="Arial" w:hAnsi="Arial" w:cs="Arial"/>
          <w:bCs/>
        </w:rPr>
        <w:t>****</w:t>
      </w:r>
      <w:r>
        <w:rPr>
          <w:rFonts w:ascii="Arial" w:eastAsia="Arial" w:hAnsi="Arial" w:cs="Arial"/>
          <w:bCs/>
        </w:rPr>
        <w:t>********</w:t>
      </w:r>
    </w:p>
    <w:sectPr w:rsidR="00081CE5" w:rsidRPr="0042126D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5D" w14:textId="77777777" w:rsidR="00786986" w:rsidRDefault="00786986">
      <w:r>
        <w:separator/>
      </w:r>
    </w:p>
  </w:endnote>
  <w:endnote w:type="continuationSeparator" w:id="0">
    <w:p w14:paraId="029E4A24" w14:textId="77777777" w:rsidR="00786986" w:rsidRDefault="0078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D393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C29891D" wp14:editId="607E1C03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B861" w14:textId="77777777" w:rsidR="00786986" w:rsidRDefault="00786986">
      <w:r>
        <w:separator/>
      </w:r>
    </w:p>
  </w:footnote>
  <w:footnote w:type="continuationSeparator" w:id="0">
    <w:p w14:paraId="3C9256E3" w14:textId="77777777" w:rsidR="00786986" w:rsidRDefault="0078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521F" w14:textId="77777777" w:rsidR="00081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EDF162B" wp14:editId="5F62549F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555245" wp14:editId="1641FA3C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05904E" w14:textId="7D237B15" w:rsidR="00081CE5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14</w:t>
                          </w:r>
                          <w:r w:rsidR="00080F1E">
                            <w:rPr>
                              <w:b/>
                              <w:color w:val="000000"/>
                            </w:rPr>
                            <w:t>2</w:t>
                          </w:r>
                          <w:r w:rsidR="00A806A3">
                            <w:rPr>
                              <w:b/>
                              <w:color w:val="000000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55245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6105904E" w14:textId="7D237B15" w:rsidR="00081CE5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14</w:t>
                    </w:r>
                    <w:r w:rsidR="00080F1E">
                      <w:rPr>
                        <w:b/>
                        <w:color w:val="000000"/>
                      </w:rPr>
                      <w:t>2</w:t>
                    </w:r>
                    <w:r w:rsidR="00A806A3">
                      <w:rPr>
                        <w:b/>
                        <w:color w:val="000000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  <w:p w14:paraId="7D122EF3" w14:textId="77777777" w:rsidR="00081CE5" w:rsidRDefault="00081C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62F"/>
    <w:multiLevelType w:val="hybridMultilevel"/>
    <w:tmpl w:val="52DE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E5"/>
    <w:rsid w:val="00080F1E"/>
    <w:rsid w:val="00081CE5"/>
    <w:rsid w:val="00103043"/>
    <w:rsid w:val="0042126D"/>
    <w:rsid w:val="006865EC"/>
    <w:rsid w:val="00786986"/>
    <w:rsid w:val="009A0CC5"/>
    <w:rsid w:val="00A806A3"/>
    <w:rsid w:val="00A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A4622"/>
  <w15:docId w15:val="{B467A2F9-D97B-416C-824F-C2E6D18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2025-09-19T02:49:00Z</dcterms:created>
  <dcterms:modified xsi:type="dcterms:W3CDTF">2025-09-19T02:49:00Z</dcterms:modified>
</cp:coreProperties>
</file>